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DB505" w14:textId="485369B2" w:rsidR="00C61DDE" w:rsidRPr="00283B6A" w:rsidRDefault="00C61DDE" w:rsidP="00C61DDE">
      <w:pPr>
        <w:shd w:val="clear" w:color="auto" w:fill="FFFFFF"/>
        <w:spacing w:after="100" w:afterAutospacing="1" w:line="240" w:lineRule="auto"/>
        <w:jc w:val="center"/>
        <w:rPr>
          <w:rFonts w:ascii="Arial" w:eastAsia="Times New Roman" w:hAnsi="Arial" w:cs="Arial"/>
          <w:color w:val="000000"/>
        </w:rPr>
      </w:pPr>
      <w:r w:rsidRPr="00283B6A">
        <w:rPr>
          <w:rFonts w:ascii="Arial" w:eastAsia="Times New Roman" w:hAnsi="Arial" w:cs="Arial"/>
          <w:color w:val="000000"/>
        </w:rPr>
        <w:t>What is Epstein-Barr Virus (EBV)?</w:t>
      </w:r>
    </w:p>
    <w:p w14:paraId="5301F133" w14:textId="2C70C0A8" w:rsidR="00C61DDE" w:rsidRPr="00283B6A" w:rsidRDefault="00C61DDE" w:rsidP="00C61DDE">
      <w:pPr>
        <w:shd w:val="clear" w:color="auto" w:fill="FFFFFF"/>
        <w:spacing w:after="100" w:afterAutospacing="1" w:line="240" w:lineRule="auto"/>
        <w:rPr>
          <w:rFonts w:ascii="Arial" w:eastAsia="Times New Roman" w:hAnsi="Arial" w:cs="Arial"/>
          <w:color w:val="000000"/>
        </w:rPr>
      </w:pPr>
      <w:r w:rsidRPr="00283B6A">
        <w:rPr>
          <w:rFonts w:ascii="Arial" w:eastAsia="Times New Roman" w:hAnsi="Arial" w:cs="Arial"/>
          <w:color w:val="000000"/>
        </w:rPr>
        <w:t xml:space="preserve">Epstein-Barr virus (EBV), also known as human herpesvirus 4, is a member of the herpes virus family. It is one of the most common human viruses. EBV is found all over the world. Most people </w:t>
      </w:r>
      <w:r w:rsidR="00283B6A">
        <w:rPr>
          <w:rFonts w:ascii="Arial" w:eastAsia="Times New Roman" w:hAnsi="Arial" w:cs="Arial"/>
          <w:color w:val="000000"/>
        </w:rPr>
        <w:t xml:space="preserve">(90%) </w:t>
      </w:r>
      <w:r w:rsidRPr="00283B6A">
        <w:rPr>
          <w:rFonts w:ascii="Arial" w:eastAsia="Times New Roman" w:hAnsi="Arial" w:cs="Arial"/>
          <w:color w:val="000000"/>
        </w:rPr>
        <w:t>get infected with EBV at some point in their lives. EBV spreads most commonly through bodily fluids, primarily saliva. EBV can cause </w:t>
      </w:r>
      <w:hyperlink r:id="rId6" w:history="1">
        <w:r w:rsidRPr="00283B6A">
          <w:rPr>
            <w:rFonts w:ascii="Arial" w:eastAsia="Times New Roman" w:hAnsi="Arial" w:cs="Arial"/>
            <w:color w:val="075290"/>
            <w:u w:val="single"/>
          </w:rPr>
          <w:t>infectious mononucleosis</w:t>
        </w:r>
      </w:hyperlink>
      <w:r w:rsidRPr="00283B6A">
        <w:rPr>
          <w:rFonts w:ascii="Arial" w:eastAsia="Times New Roman" w:hAnsi="Arial" w:cs="Arial"/>
          <w:color w:val="000000"/>
        </w:rPr>
        <w:t xml:space="preserve">, also called </w:t>
      </w:r>
      <w:r w:rsidR="00283B6A">
        <w:rPr>
          <w:rFonts w:ascii="Arial" w:eastAsia="Times New Roman" w:hAnsi="Arial" w:cs="Arial"/>
          <w:color w:val="000000"/>
        </w:rPr>
        <w:t>“</w:t>
      </w:r>
      <w:r w:rsidRPr="00283B6A">
        <w:rPr>
          <w:rFonts w:ascii="Arial" w:eastAsia="Times New Roman" w:hAnsi="Arial" w:cs="Arial"/>
          <w:color w:val="000000"/>
        </w:rPr>
        <w:t>mono</w:t>
      </w:r>
      <w:r w:rsidR="00283B6A">
        <w:rPr>
          <w:rFonts w:ascii="Arial" w:eastAsia="Times New Roman" w:hAnsi="Arial" w:cs="Arial"/>
          <w:color w:val="000000"/>
        </w:rPr>
        <w:t>”</w:t>
      </w:r>
      <w:r w:rsidRPr="00283B6A">
        <w:rPr>
          <w:rFonts w:ascii="Arial" w:eastAsia="Times New Roman" w:hAnsi="Arial" w:cs="Arial"/>
          <w:color w:val="000000"/>
        </w:rPr>
        <w:t>, and other illnesses.</w:t>
      </w:r>
      <w:bookmarkStart w:id="0" w:name="symptoms"/>
      <w:bookmarkEnd w:id="0"/>
    </w:p>
    <w:p w14:paraId="0C8F00F4" w14:textId="4DC728D9" w:rsidR="00C61DDE" w:rsidRPr="00283B6A" w:rsidRDefault="00C61DDE" w:rsidP="00C61DDE">
      <w:pPr>
        <w:shd w:val="clear" w:color="auto" w:fill="FFFFFF"/>
        <w:spacing w:after="100" w:afterAutospacing="1" w:line="240" w:lineRule="auto"/>
        <w:rPr>
          <w:rFonts w:ascii="Arial" w:eastAsia="Times New Roman" w:hAnsi="Arial" w:cs="Arial"/>
          <w:color w:val="000000"/>
        </w:rPr>
      </w:pPr>
      <w:r w:rsidRPr="00283B6A">
        <w:rPr>
          <w:rFonts w:ascii="Arial" w:eastAsia="Times New Roman" w:hAnsi="Arial" w:cs="Arial"/>
          <w:color w:val="000000"/>
        </w:rPr>
        <w:t>Symptoms of EBV infection can include</w:t>
      </w:r>
      <w:r w:rsidR="00CF4908" w:rsidRPr="00283B6A">
        <w:rPr>
          <w:rFonts w:ascii="Arial" w:eastAsia="Times New Roman" w:hAnsi="Arial" w:cs="Arial"/>
          <w:color w:val="000000"/>
        </w:rPr>
        <w:t>:</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350"/>
        <w:gridCol w:w="1530"/>
        <w:gridCol w:w="1890"/>
        <w:gridCol w:w="1890"/>
      </w:tblGrid>
      <w:tr w:rsidR="00CF4908" w:rsidRPr="00283B6A" w14:paraId="487D929A" w14:textId="77777777" w:rsidTr="00CF4908">
        <w:tc>
          <w:tcPr>
            <w:tcW w:w="1800" w:type="dxa"/>
          </w:tcPr>
          <w:p w14:paraId="1C45187E" w14:textId="3B4DE340" w:rsidR="00CF4908" w:rsidRPr="00283B6A" w:rsidRDefault="00CF4908" w:rsidP="00CF4908">
            <w:pPr>
              <w:spacing w:before="100" w:beforeAutospacing="1" w:after="100" w:afterAutospacing="1"/>
              <w:rPr>
                <w:rFonts w:ascii="Arial" w:eastAsia="Times New Roman" w:hAnsi="Arial" w:cs="Arial"/>
                <w:color w:val="000000"/>
              </w:rPr>
            </w:pPr>
            <w:r w:rsidRPr="00283B6A">
              <w:rPr>
                <w:rFonts w:ascii="Arial" w:eastAsia="Times New Roman" w:hAnsi="Arial" w:cs="Arial"/>
                <w:color w:val="000000"/>
              </w:rPr>
              <w:t>Fatigue</w:t>
            </w:r>
          </w:p>
        </w:tc>
        <w:tc>
          <w:tcPr>
            <w:tcW w:w="1350" w:type="dxa"/>
          </w:tcPr>
          <w:p w14:paraId="21C95E09" w14:textId="7B35767E" w:rsidR="00CF4908" w:rsidRPr="00283B6A" w:rsidRDefault="00CF4908" w:rsidP="00CF4908">
            <w:pPr>
              <w:spacing w:before="100" w:beforeAutospacing="1" w:after="100" w:afterAutospacing="1"/>
              <w:rPr>
                <w:rFonts w:ascii="Arial" w:eastAsia="Times New Roman" w:hAnsi="Arial" w:cs="Arial"/>
                <w:color w:val="000000"/>
              </w:rPr>
            </w:pPr>
            <w:r w:rsidRPr="00283B6A">
              <w:rPr>
                <w:rFonts w:ascii="Arial" w:eastAsia="Times New Roman" w:hAnsi="Arial" w:cs="Arial"/>
                <w:color w:val="000000"/>
              </w:rPr>
              <w:t>Fever</w:t>
            </w:r>
          </w:p>
        </w:tc>
        <w:tc>
          <w:tcPr>
            <w:tcW w:w="1530" w:type="dxa"/>
          </w:tcPr>
          <w:p w14:paraId="452944F4" w14:textId="59A33A82" w:rsidR="00CF4908" w:rsidRPr="00283B6A" w:rsidRDefault="00CF4908" w:rsidP="00CF4908">
            <w:pPr>
              <w:spacing w:before="100" w:beforeAutospacing="1" w:after="100" w:afterAutospacing="1"/>
              <w:rPr>
                <w:rFonts w:ascii="Arial" w:eastAsia="Times New Roman" w:hAnsi="Arial" w:cs="Arial"/>
                <w:color w:val="000000"/>
              </w:rPr>
            </w:pPr>
            <w:r w:rsidRPr="00283B6A">
              <w:rPr>
                <w:rFonts w:ascii="Arial" w:eastAsia="Times New Roman" w:hAnsi="Arial" w:cs="Arial"/>
                <w:color w:val="000000"/>
              </w:rPr>
              <w:t>Inflamed throat</w:t>
            </w:r>
          </w:p>
        </w:tc>
        <w:tc>
          <w:tcPr>
            <w:tcW w:w="1890" w:type="dxa"/>
          </w:tcPr>
          <w:p w14:paraId="5B471BA2" w14:textId="44794EED" w:rsidR="00CF4908" w:rsidRPr="00283B6A" w:rsidRDefault="00CF4908" w:rsidP="00CF4908">
            <w:pPr>
              <w:spacing w:before="100" w:beforeAutospacing="1" w:after="100" w:afterAutospacing="1"/>
              <w:rPr>
                <w:rFonts w:ascii="Arial" w:eastAsia="Times New Roman" w:hAnsi="Arial" w:cs="Arial"/>
                <w:color w:val="000000"/>
              </w:rPr>
            </w:pPr>
            <w:r w:rsidRPr="00283B6A">
              <w:rPr>
                <w:rFonts w:ascii="Arial" w:eastAsia="Times New Roman" w:hAnsi="Arial" w:cs="Arial"/>
                <w:color w:val="000000"/>
              </w:rPr>
              <w:t>Swollen lymph nodes</w:t>
            </w:r>
          </w:p>
        </w:tc>
        <w:tc>
          <w:tcPr>
            <w:tcW w:w="1890" w:type="dxa"/>
          </w:tcPr>
          <w:p w14:paraId="51FBEB45" w14:textId="524D5F0B" w:rsidR="00CF4908" w:rsidRPr="00283B6A" w:rsidRDefault="00CF4908" w:rsidP="00CF4908">
            <w:pPr>
              <w:spacing w:before="100" w:beforeAutospacing="1" w:after="100" w:afterAutospacing="1"/>
              <w:rPr>
                <w:rFonts w:ascii="Arial" w:eastAsia="Times New Roman" w:hAnsi="Arial" w:cs="Arial"/>
                <w:color w:val="000000"/>
              </w:rPr>
            </w:pPr>
            <w:r w:rsidRPr="00283B6A">
              <w:rPr>
                <w:rFonts w:ascii="Arial" w:eastAsia="Times New Roman" w:hAnsi="Arial" w:cs="Arial"/>
                <w:color w:val="000000"/>
              </w:rPr>
              <w:t>Enlarged spleen</w:t>
            </w:r>
          </w:p>
        </w:tc>
      </w:tr>
      <w:tr w:rsidR="00CF4908" w:rsidRPr="00283B6A" w14:paraId="37759B9D" w14:textId="77777777" w:rsidTr="00CF4908">
        <w:tc>
          <w:tcPr>
            <w:tcW w:w="1800" w:type="dxa"/>
          </w:tcPr>
          <w:p w14:paraId="146E044D" w14:textId="2982735D" w:rsidR="00CF4908" w:rsidRPr="00283B6A" w:rsidRDefault="00CF4908" w:rsidP="00CF4908">
            <w:pPr>
              <w:spacing w:before="100" w:beforeAutospacing="1" w:after="100" w:afterAutospacing="1"/>
              <w:rPr>
                <w:rFonts w:ascii="Arial" w:eastAsia="Times New Roman" w:hAnsi="Arial" w:cs="Arial"/>
                <w:color w:val="000000"/>
              </w:rPr>
            </w:pPr>
            <w:r w:rsidRPr="00283B6A">
              <w:rPr>
                <w:rFonts w:ascii="Arial" w:eastAsia="Times New Roman" w:hAnsi="Arial" w:cs="Arial"/>
                <w:color w:val="000000"/>
              </w:rPr>
              <w:t xml:space="preserve">Swollen </w:t>
            </w:r>
            <w:r w:rsidRPr="00283B6A">
              <w:rPr>
                <w:rFonts w:ascii="Arial" w:eastAsia="Times New Roman" w:hAnsi="Arial" w:cs="Arial"/>
                <w:color w:val="000000"/>
              </w:rPr>
              <w:br/>
              <w:t>liver</w:t>
            </w:r>
          </w:p>
        </w:tc>
        <w:tc>
          <w:tcPr>
            <w:tcW w:w="1350" w:type="dxa"/>
          </w:tcPr>
          <w:p w14:paraId="5BA7B618" w14:textId="6E281967" w:rsidR="00CF4908" w:rsidRPr="00283B6A" w:rsidRDefault="00CF4908" w:rsidP="00CF4908">
            <w:pPr>
              <w:spacing w:before="100" w:beforeAutospacing="1" w:after="100" w:afterAutospacing="1"/>
              <w:rPr>
                <w:rFonts w:ascii="Arial" w:eastAsia="Times New Roman" w:hAnsi="Arial" w:cs="Arial"/>
                <w:color w:val="000000"/>
              </w:rPr>
            </w:pPr>
            <w:r w:rsidRPr="00283B6A">
              <w:rPr>
                <w:rFonts w:ascii="Arial" w:eastAsia="Times New Roman" w:hAnsi="Arial" w:cs="Arial"/>
                <w:color w:val="000000"/>
              </w:rPr>
              <w:t>Rash</w:t>
            </w:r>
          </w:p>
        </w:tc>
        <w:tc>
          <w:tcPr>
            <w:tcW w:w="1530" w:type="dxa"/>
          </w:tcPr>
          <w:p w14:paraId="4C01926E" w14:textId="77777777" w:rsidR="00CF4908" w:rsidRPr="00283B6A" w:rsidRDefault="00CF4908" w:rsidP="00CF4908">
            <w:pPr>
              <w:spacing w:before="100" w:beforeAutospacing="1" w:after="100" w:afterAutospacing="1"/>
              <w:rPr>
                <w:rFonts w:ascii="Arial" w:eastAsia="Times New Roman" w:hAnsi="Arial" w:cs="Arial"/>
                <w:color w:val="000000"/>
              </w:rPr>
            </w:pPr>
          </w:p>
        </w:tc>
        <w:tc>
          <w:tcPr>
            <w:tcW w:w="1890" w:type="dxa"/>
          </w:tcPr>
          <w:p w14:paraId="735B6C63" w14:textId="77777777" w:rsidR="00CF4908" w:rsidRPr="00283B6A" w:rsidRDefault="00CF4908" w:rsidP="00CF4908">
            <w:pPr>
              <w:spacing w:before="100" w:beforeAutospacing="1" w:after="100" w:afterAutospacing="1"/>
              <w:rPr>
                <w:rFonts w:ascii="Arial" w:eastAsia="Times New Roman" w:hAnsi="Arial" w:cs="Arial"/>
                <w:color w:val="000000"/>
              </w:rPr>
            </w:pPr>
          </w:p>
        </w:tc>
        <w:tc>
          <w:tcPr>
            <w:tcW w:w="1890" w:type="dxa"/>
          </w:tcPr>
          <w:p w14:paraId="1559F76C" w14:textId="77777777" w:rsidR="00CF4908" w:rsidRPr="00283B6A" w:rsidRDefault="00CF4908" w:rsidP="00CF4908">
            <w:pPr>
              <w:spacing w:before="100" w:beforeAutospacing="1" w:after="100" w:afterAutospacing="1"/>
              <w:rPr>
                <w:rFonts w:ascii="Arial" w:eastAsia="Times New Roman" w:hAnsi="Arial" w:cs="Arial"/>
                <w:color w:val="000000"/>
              </w:rPr>
            </w:pPr>
          </w:p>
        </w:tc>
      </w:tr>
    </w:tbl>
    <w:p w14:paraId="6B0EE314" w14:textId="77777777" w:rsidR="00CF4908" w:rsidRPr="00283B6A" w:rsidRDefault="00CF4908" w:rsidP="00CF4908">
      <w:pPr>
        <w:pStyle w:val="ListParagraph"/>
        <w:shd w:val="clear" w:color="auto" w:fill="FFFFFF"/>
        <w:spacing w:after="100" w:afterAutospacing="1" w:line="240" w:lineRule="auto"/>
        <w:rPr>
          <w:rFonts w:ascii="Arial" w:eastAsia="Times New Roman" w:hAnsi="Arial" w:cs="Arial"/>
          <w:color w:val="000000"/>
        </w:rPr>
      </w:pPr>
    </w:p>
    <w:p w14:paraId="611B8F93" w14:textId="31539A31" w:rsidR="00C61DDE" w:rsidRPr="00283B6A" w:rsidRDefault="00C61DDE" w:rsidP="00C61DDE">
      <w:pPr>
        <w:pStyle w:val="ListParagraph"/>
        <w:numPr>
          <w:ilvl w:val="0"/>
          <w:numId w:val="1"/>
        </w:numPr>
        <w:shd w:val="clear" w:color="auto" w:fill="FFFFFF"/>
        <w:spacing w:after="100" w:afterAutospacing="1" w:line="240" w:lineRule="auto"/>
        <w:rPr>
          <w:rFonts w:ascii="Arial" w:eastAsia="Times New Roman" w:hAnsi="Arial" w:cs="Arial"/>
          <w:color w:val="000000"/>
        </w:rPr>
      </w:pPr>
      <w:r w:rsidRPr="00283B6A">
        <w:rPr>
          <w:rFonts w:ascii="Arial" w:eastAsia="Times New Roman" w:hAnsi="Arial" w:cs="Arial"/>
          <w:color w:val="000000"/>
        </w:rPr>
        <w:t>Many people become infected with EBV in childhood. EBV infections in children usually do not cause symptoms, or the symptoms are not distinguishable from other mild, brief childhood illnesses. People who get symptoms from EBV infection, usually teenagers or adults, get better in two to four weeks. However, some people may feel fatigued for several weeks or even months.</w:t>
      </w:r>
    </w:p>
    <w:p w14:paraId="6F4F2450" w14:textId="77777777" w:rsidR="00CF4908" w:rsidRPr="00283B6A" w:rsidRDefault="00CF4908" w:rsidP="00CF4908">
      <w:pPr>
        <w:pStyle w:val="ListParagraph"/>
        <w:shd w:val="clear" w:color="auto" w:fill="FFFFFF"/>
        <w:spacing w:after="100" w:afterAutospacing="1" w:line="240" w:lineRule="auto"/>
        <w:rPr>
          <w:rFonts w:ascii="Arial" w:eastAsia="Times New Roman" w:hAnsi="Arial" w:cs="Arial"/>
          <w:color w:val="000000"/>
        </w:rPr>
      </w:pPr>
    </w:p>
    <w:p w14:paraId="795FE612" w14:textId="539D1602" w:rsidR="00C61DDE" w:rsidRPr="00283B6A" w:rsidRDefault="00C61DDE" w:rsidP="00C61DDE">
      <w:pPr>
        <w:pStyle w:val="ListParagraph"/>
        <w:numPr>
          <w:ilvl w:val="0"/>
          <w:numId w:val="1"/>
        </w:numPr>
        <w:shd w:val="clear" w:color="auto" w:fill="FFFFFF"/>
        <w:spacing w:after="100" w:afterAutospacing="1" w:line="240" w:lineRule="auto"/>
        <w:rPr>
          <w:rFonts w:ascii="Arial" w:eastAsia="Times New Roman" w:hAnsi="Arial" w:cs="Arial"/>
          <w:color w:val="000000"/>
        </w:rPr>
      </w:pPr>
      <w:r w:rsidRPr="00283B6A">
        <w:rPr>
          <w:rFonts w:ascii="Arial" w:eastAsia="Times New Roman" w:hAnsi="Arial" w:cs="Arial"/>
          <w:color w:val="000000"/>
        </w:rPr>
        <w:t>After you get an EBV infection, the virus becomes latent (inactive) in your body. In some cases, the virus may reactivate.</w:t>
      </w:r>
      <w:r w:rsidR="00283B6A">
        <w:rPr>
          <w:rFonts w:ascii="Arial" w:eastAsia="Times New Roman" w:hAnsi="Arial" w:cs="Arial"/>
          <w:color w:val="000000"/>
        </w:rPr>
        <w:t xml:space="preserve"> This has been seen more lately after having the Covid virus.</w:t>
      </w:r>
      <w:r w:rsidRPr="00283B6A">
        <w:rPr>
          <w:rFonts w:ascii="Arial" w:eastAsia="Times New Roman" w:hAnsi="Arial" w:cs="Arial"/>
          <w:color w:val="000000"/>
        </w:rPr>
        <w:t xml:space="preserve"> This does not always cause symptoms, but people with weakened immune systems are more likely to develop symptoms if EBV reactivates.</w:t>
      </w:r>
    </w:p>
    <w:p w14:paraId="2E8ACCBA" w14:textId="77777777" w:rsidR="00C61DDE" w:rsidRPr="00283B6A" w:rsidRDefault="00C61DDE" w:rsidP="00C61DDE">
      <w:pPr>
        <w:pStyle w:val="Heading2"/>
        <w:shd w:val="clear" w:color="auto" w:fill="FFFFFF"/>
        <w:rPr>
          <w:rFonts w:ascii="Arial" w:hAnsi="Arial" w:cs="Arial"/>
          <w:b w:val="0"/>
          <w:bCs w:val="0"/>
          <w:color w:val="000000"/>
          <w:sz w:val="22"/>
          <w:szCs w:val="22"/>
        </w:rPr>
      </w:pPr>
      <w:r w:rsidRPr="00283B6A">
        <w:rPr>
          <w:rFonts w:ascii="Arial" w:hAnsi="Arial" w:cs="Arial"/>
          <w:b w:val="0"/>
          <w:bCs w:val="0"/>
          <w:color w:val="000000"/>
          <w:sz w:val="22"/>
          <w:szCs w:val="22"/>
        </w:rPr>
        <w:t>Diagnosis</w:t>
      </w:r>
    </w:p>
    <w:p w14:paraId="16FC578C" w14:textId="7868DA85" w:rsidR="001A7F13" w:rsidRPr="00283B6A" w:rsidRDefault="00C61DDE" w:rsidP="001A7F13">
      <w:pPr>
        <w:pStyle w:val="NormalWeb"/>
        <w:shd w:val="clear" w:color="auto" w:fill="FFFFFF"/>
        <w:spacing w:before="0" w:beforeAutospacing="0"/>
        <w:rPr>
          <w:rFonts w:ascii="Arial" w:hAnsi="Arial" w:cs="Arial"/>
          <w:color w:val="000000"/>
          <w:sz w:val="22"/>
          <w:szCs w:val="22"/>
        </w:rPr>
      </w:pPr>
      <w:r w:rsidRPr="00283B6A">
        <w:rPr>
          <w:rFonts w:ascii="Arial" w:hAnsi="Arial" w:cs="Arial"/>
          <w:color w:val="000000"/>
          <w:sz w:val="22"/>
          <w:szCs w:val="22"/>
        </w:rPr>
        <w:t>Diagnosing EBV infection can be challenging because the </w:t>
      </w:r>
      <w:hyperlink r:id="rId7" w:anchor="symptoms" w:history="1">
        <w:r w:rsidRPr="00283B6A">
          <w:rPr>
            <w:rStyle w:val="Hyperlink"/>
            <w:rFonts w:ascii="Arial" w:hAnsi="Arial" w:cs="Arial"/>
            <w:color w:val="075290"/>
            <w:sz w:val="22"/>
            <w:szCs w:val="22"/>
          </w:rPr>
          <w:t>symptoms</w:t>
        </w:r>
      </w:hyperlink>
      <w:r w:rsidRPr="00283B6A">
        <w:rPr>
          <w:rFonts w:ascii="Arial" w:hAnsi="Arial" w:cs="Arial"/>
          <w:color w:val="000000"/>
          <w:sz w:val="22"/>
          <w:szCs w:val="22"/>
        </w:rPr>
        <w:t> are similar to other illnesses. EBV infection can be confirmed with a blood test that detects antibodies. About nine out of ten of adults have antibodies that show that they have a current or past EBV infection</w:t>
      </w:r>
    </w:p>
    <w:p w14:paraId="091A0D05" w14:textId="27E67AAE" w:rsidR="001A7F13" w:rsidRPr="00283B6A" w:rsidRDefault="00D212BD" w:rsidP="00D212BD">
      <w:pPr>
        <w:shd w:val="clear" w:color="auto" w:fill="FFFFFF"/>
        <w:spacing w:before="100" w:beforeAutospacing="1" w:after="100" w:afterAutospacing="1" w:line="240" w:lineRule="auto"/>
        <w:ind w:left="2880"/>
        <w:outlineLvl w:val="1"/>
        <w:rPr>
          <w:rFonts w:ascii="Arial" w:eastAsia="Times New Roman" w:hAnsi="Arial" w:cs="Arial"/>
          <w:color w:val="000000"/>
        </w:rPr>
      </w:pPr>
      <w:r w:rsidRPr="00283B6A">
        <w:rPr>
          <w:rFonts w:ascii="Arial" w:hAnsi="Arial" w:cs="Arial"/>
          <w:color w:val="333333"/>
          <w:sz w:val="20"/>
          <w:szCs w:val="20"/>
          <w:shd w:val="clear" w:color="auto" w:fill="FFFFFF"/>
        </w:rPr>
        <w:t>Content source: </w:t>
      </w:r>
      <w:hyperlink r:id="rId8" w:history="1">
        <w:r w:rsidRPr="00283B6A">
          <w:rPr>
            <w:rStyle w:val="Hyperlink"/>
            <w:rFonts w:ascii="Arial" w:hAnsi="Arial" w:cs="Arial"/>
            <w:color w:val="075290"/>
            <w:sz w:val="20"/>
            <w:szCs w:val="20"/>
            <w:shd w:val="clear" w:color="auto" w:fill="FFFFFF"/>
          </w:rPr>
          <w:t xml:space="preserve">National Center for Immunization and Respiratory </w:t>
        </w:r>
        <w:r w:rsidRPr="00283B6A">
          <w:rPr>
            <w:rStyle w:val="Hyperlink"/>
            <w:rFonts w:ascii="Arial" w:hAnsi="Arial" w:cs="Arial"/>
            <w:color w:val="075290"/>
            <w:sz w:val="20"/>
            <w:szCs w:val="20"/>
            <w:shd w:val="clear" w:color="auto" w:fill="FFFFFF"/>
          </w:rPr>
          <w:br/>
          <w:t>Diseases</w:t>
        </w:r>
      </w:hyperlink>
      <w:r w:rsidRPr="00283B6A">
        <w:rPr>
          <w:rFonts w:ascii="Arial" w:hAnsi="Arial" w:cs="Arial"/>
          <w:sz w:val="20"/>
          <w:szCs w:val="20"/>
        </w:rPr>
        <w:t>, 2020; CDC, 2020.</w:t>
      </w:r>
    </w:p>
    <w:p w14:paraId="49D57226" w14:textId="5C32BAC7" w:rsidR="00C61DDE" w:rsidRPr="00283B6A" w:rsidRDefault="00C61DDE" w:rsidP="00C61DDE">
      <w:pPr>
        <w:shd w:val="clear" w:color="auto" w:fill="FFFFFF"/>
        <w:spacing w:before="100" w:beforeAutospacing="1" w:after="100" w:afterAutospacing="1" w:line="240" w:lineRule="auto"/>
        <w:outlineLvl w:val="1"/>
        <w:rPr>
          <w:rFonts w:ascii="Arial" w:eastAsia="Times New Roman" w:hAnsi="Arial" w:cs="Arial"/>
          <w:color w:val="000000"/>
        </w:rPr>
      </w:pPr>
      <w:r w:rsidRPr="00283B6A">
        <w:rPr>
          <w:rFonts w:ascii="Arial" w:eastAsia="Times New Roman" w:hAnsi="Arial" w:cs="Arial"/>
          <w:color w:val="000000"/>
        </w:rPr>
        <w:t>Prevention &amp; Treatment</w:t>
      </w:r>
    </w:p>
    <w:p w14:paraId="1C88ED1B" w14:textId="7DC40892" w:rsidR="00C61DDE" w:rsidRPr="00283B6A" w:rsidRDefault="00CF4908" w:rsidP="00C61DDE">
      <w:pPr>
        <w:shd w:val="clear" w:color="auto" w:fill="FFFFFF"/>
        <w:spacing w:after="100" w:afterAutospacing="1" w:line="240" w:lineRule="auto"/>
        <w:rPr>
          <w:rFonts w:ascii="Arial" w:eastAsia="Times New Roman" w:hAnsi="Arial" w:cs="Arial"/>
          <w:color w:val="000000"/>
        </w:rPr>
      </w:pPr>
      <w:r w:rsidRPr="00283B6A">
        <w:rPr>
          <w:rFonts w:ascii="Arial" w:eastAsia="Times New Roman" w:hAnsi="Arial" w:cs="Arial"/>
          <w:color w:val="000000"/>
        </w:rPr>
        <w:t>T</w:t>
      </w:r>
      <w:r w:rsidR="00C61DDE" w:rsidRPr="00283B6A">
        <w:rPr>
          <w:rFonts w:ascii="Arial" w:eastAsia="Times New Roman" w:hAnsi="Arial" w:cs="Arial"/>
          <w:color w:val="000000"/>
        </w:rPr>
        <w:t>here is no vaccine to protect against EBV infection. You can help protect yourself by not kissing or sharing drinks, food, or personal items, like toothbrushes, with people who have EBV infection.</w:t>
      </w:r>
    </w:p>
    <w:p w14:paraId="4BFCDB5B" w14:textId="77777777" w:rsidR="00C61DDE" w:rsidRPr="00283B6A" w:rsidRDefault="00C61DDE" w:rsidP="00C61DDE">
      <w:pPr>
        <w:shd w:val="clear" w:color="auto" w:fill="FFFFFF"/>
        <w:spacing w:after="100" w:afterAutospacing="1" w:line="240" w:lineRule="auto"/>
        <w:rPr>
          <w:rFonts w:ascii="Arial" w:eastAsia="Times New Roman" w:hAnsi="Arial" w:cs="Arial"/>
          <w:color w:val="000000"/>
        </w:rPr>
      </w:pPr>
      <w:r w:rsidRPr="00283B6A">
        <w:rPr>
          <w:rFonts w:ascii="Arial" w:eastAsia="Times New Roman" w:hAnsi="Arial" w:cs="Arial"/>
          <w:color w:val="000000"/>
        </w:rPr>
        <w:t>There is no specific treatment for EBV. However, some things can be done to help relieve symptoms, including</w:t>
      </w:r>
    </w:p>
    <w:p w14:paraId="3E7814E4" w14:textId="77777777" w:rsidR="00C61DDE" w:rsidRPr="00283B6A" w:rsidRDefault="00C61DDE" w:rsidP="00C61DDE">
      <w:pPr>
        <w:numPr>
          <w:ilvl w:val="0"/>
          <w:numId w:val="2"/>
        </w:numPr>
        <w:shd w:val="clear" w:color="auto" w:fill="FFFFFF"/>
        <w:spacing w:before="100" w:beforeAutospacing="1" w:after="100" w:afterAutospacing="1" w:line="240" w:lineRule="auto"/>
        <w:rPr>
          <w:rFonts w:ascii="Arial" w:eastAsia="Times New Roman" w:hAnsi="Arial" w:cs="Arial"/>
          <w:color w:val="000000"/>
        </w:rPr>
      </w:pPr>
      <w:r w:rsidRPr="00283B6A">
        <w:rPr>
          <w:rFonts w:ascii="Arial" w:eastAsia="Times New Roman" w:hAnsi="Arial" w:cs="Arial"/>
          <w:color w:val="000000"/>
        </w:rPr>
        <w:t>drinking fluids to stay hydrated</w:t>
      </w:r>
    </w:p>
    <w:p w14:paraId="1FC638B6" w14:textId="77777777" w:rsidR="00C61DDE" w:rsidRPr="00283B6A" w:rsidRDefault="00C61DDE" w:rsidP="00C61DDE">
      <w:pPr>
        <w:numPr>
          <w:ilvl w:val="0"/>
          <w:numId w:val="2"/>
        </w:numPr>
        <w:shd w:val="clear" w:color="auto" w:fill="FFFFFF"/>
        <w:spacing w:before="100" w:beforeAutospacing="1" w:after="100" w:afterAutospacing="1" w:line="240" w:lineRule="auto"/>
        <w:rPr>
          <w:rFonts w:ascii="Arial" w:eastAsia="Times New Roman" w:hAnsi="Arial" w:cs="Arial"/>
          <w:color w:val="000000"/>
        </w:rPr>
      </w:pPr>
      <w:r w:rsidRPr="00283B6A">
        <w:rPr>
          <w:rFonts w:ascii="Arial" w:eastAsia="Times New Roman" w:hAnsi="Arial" w:cs="Arial"/>
          <w:color w:val="000000"/>
        </w:rPr>
        <w:t>getting plenty of rest</w:t>
      </w:r>
    </w:p>
    <w:p w14:paraId="127A5558" w14:textId="2C02E3CB" w:rsidR="00C61DDE" w:rsidRPr="00283B6A" w:rsidRDefault="00C61DDE" w:rsidP="00C61DDE">
      <w:pPr>
        <w:numPr>
          <w:ilvl w:val="0"/>
          <w:numId w:val="2"/>
        </w:numPr>
        <w:shd w:val="clear" w:color="auto" w:fill="FFFFFF"/>
        <w:spacing w:before="100" w:beforeAutospacing="1" w:after="100" w:afterAutospacing="1" w:line="240" w:lineRule="auto"/>
        <w:rPr>
          <w:rFonts w:ascii="Arial" w:eastAsia="Times New Roman" w:hAnsi="Arial" w:cs="Arial"/>
          <w:color w:val="000000"/>
        </w:rPr>
      </w:pPr>
      <w:r w:rsidRPr="00283B6A">
        <w:rPr>
          <w:rFonts w:ascii="Arial" w:eastAsia="Times New Roman" w:hAnsi="Arial" w:cs="Arial"/>
          <w:color w:val="000000"/>
        </w:rPr>
        <w:t xml:space="preserve">taking over-the-counter medications </w:t>
      </w:r>
      <w:r w:rsidR="00283B6A">
        <w:rPr>
          <w:rFonts w:ascii="Arial" w:eastAsia="Times New Roman" w:hAnsi="Arial" w:cs="Arial"/>
          <w:color w:val="000000"/>
        </w:rPr>
        <w:t xml:space="preserve">or supplements </w:t>
      </w:r>
      <w:r w:rsidRPr="00283B6A">
        <w:rPr>
          <w:rFonts w:ascii="Arial" w:eastAsia="Times New Roman" w:hAnsi="Arial" w:cs="Arial"/>
          <w:color w:val="000000"/>
        </w:rPr>
        <w:t>for pain and fever</w:t>
      </w:r>
    </w:p>
    <w:p w14:paraId="6584A684" w14:textId="77777777" w:rsidR="00CF4908" w:rsidRPr="00283B6A" w:rsidRDefault="00C61DDE" w:rsidP="00CF4908">
      <w:pPr>
        <w:pStyle w:val="Heading1"/>
        <w:shd w:val="clear" w:color="auto" w:fill="FFFFFF"/>
        <w:rPr>
          <w:rFonts w:ascii="Arial" w:hAnsi="Arial" w:cs="Arial"/>
          <w:color w:val="000000"/>
          <w:sz w:val="22"/>
          <w:szCs w:val="22"/>
        </w:rPr>
      </w:pPr>
      <w:r w:rsidRPr="00283B6A">
        <w:rPr>
          <w:rFonts w:ascii="Arial" w:hAnsi="Arial" w:cs="Arial"/>
          <w:color w:val="000000"/>
          <w:sz w:val="22"/>
          <w:szCs w:val="22"/>
        </w:rPr>
        <w:lastRenderedPageBreak/>
        <w:t>Laboratory Testing</w:t>
      </w:r>
    </w:p>
    <w:p w14:paraId="5B3D0666" w14:textId="77251ADE" w:rsidR="00C61DDE" w:rsidRPr="00283B6A" w:rsidRDefault="00C61DDE" w:rsidP="00CF4908">
      <w:pPr>
        <w:pStyle w:val="Heading1"/>
        <w:shd w:val="clear" w:color="auto" w:fill="FFFFFF"/>
        <w:rPr>
          <w:rFonts w:ascii="Arial" w:hAnsi="Arial" w:cs="Arial"/>
          <w:color w:val="000000"/>
          <w:sz w:val="22"/>
          <w:szCs w:val="22"/>
        </w:rPr>
      </w:pPr>
      <w:r w:rsidRPr="00283B6A">
        <w:rPr>
          <w:rFonts w:ascii="Arial" w:hAnsi="Arial" w:cs="Arial"/>
          <w:color w:val="000000"/>
          <w:sz w:val="22"/>
          <w:szCs w:val="22"/>
        </w:rPr>
        <w:t>Epstein-Barr virus (EBV), also known as human herpesvirus 4, is a gamma herpes virus that occurs only in humans. Laboratory testing can help distinguish whether someone is susceptible to EBV infection or has a recent or past infection.</w:t>
      </w:r>
    </w:p>
    <w:p w14:paraId="4F2B5431" w14:textId="77777777" w:rsidR="00C61DDE" w:rsidRPr="00283B6A" w:rsidRDefault="00C61DDE" w:rsidP="00C61DDE">
      <w:pPr>
        <w:pStyle w:val="NormalWeb"/>
        <w:shd w:val="clear" w:color="auto" w:fill="FFFFFF"/>
        <w:spacing w:before="0" w:beforeAutospacing="0"/>
        <w:rPr>
          <w:rFonts w:ascii="Arial" w:hAnsi="Arial" w:cs="Arial"/>
          <w:color w:val="000000"/>
          <w:sz w:val="22"/>
          <w:szCs w:val="22"/>
        </w:rPr>
      </w:pPr>
      <w:r w:rsidRPr="00283B6A">
        <w:rPr>
          <w:rFonts w:ascii="Arial" w:hAnsi="Arial" w:cs="Arial"/>
          <w:color w:val="000000"/>
          <w:sz w:val="22"/>
          <w:szCs w:val="22"/>
        </w:rPr>
        <w:t>Healthcare providers can test for antibodies to the following EBV-associated antigens:</w:t>
      </w:r>
    </w:p>
    <w:p w14:paraId="331580FF" w14:textId="77777777" w:rsidR="00C61DDE" w:rsidRPr="00283B6A" w:rsidRDefault="00C61DDE" w:rsidP="00C61DDE">
      <w:pPr>
        <w:numPr>
          <w:ilvl w:val="0"/>
          <w:numId w:val="3"/>
        </w:numPr>
        <w:shd w:val="clear" w:color="auto" w:fill="FFFFFF"/>
        <w:spacing w:before="100" w:beforeAutospacing="1" w:after="100" w:afterAutospacing="1" w:line="240" w:lineRule="auto"/>
        <w:rPr>
          <w:rFonts w:ascii="Arial" w:hAnsi="Arial" w:cs="Arial"/>
          <w:color w:val="000000"/>
        </w:rPr>
      </w:pPr>
      <w:r w:rsidRPr="00283B6A">
        <w:rPr>
          <w:rFonts w:ascii="Arial" w:hAnsi="Arial" w:cs="Arial"/>
          <w:b/>
          <w:bCs/>
          <w:color w:val="000000"/>
        </w:rPr>
        <w:t>Viral capsid antigen (VCA)</w:t>
      </w:r>
    </w:p>
    <w:p w14:paraId="5B0280E4" w14:textId="77777777" w:rsidR="00C61DDE" w:rsidRPr="00283B6A" w:rsidRDefault="00C61DDE" w:rsidP="00C61DDE">
      <w:pPr>
        <w:numPr>
          <w:ilvl w:val="1"/>
          <w:numId w:val="3"/>
        </w:numPr>
        <w:shd w:val="clear" w:color="auto" w:fill="FFFFFF"/>
        <w:spacing w:before="100" w:beforeAutospacing="1" w:after="100" w:afterAutospacing="1" w:line="240" w:lineRule="auto"/>
        <w:rPr>
          <w:rFonts w:ascii="Arial" w:hAnsi="Arial" w:cs="Arial"/>
          <w:color w:val="000000"/>
        </w:rPr>
      </w:pPr>
      <w:r w:rsidRPr="00283B6A">
        <w:rPr>
          <w:rFonts w:ascii="Arial" w:hAnsi="Arial" w:cs="Arial"/>
          <w:color w:val="000000"/>
        </w:rPr>
        <w:t>Anti-VCA IgM appears early in EBV infection and usually disappears within four to six weeks.</w:t>
      </w:r>
    </w:p>
    <w:p w14:paraId="0A1784E5" w14:textId="77777777" w:rsidR="00C61DDE" w:rsidRPr="00283B6A" w:rsidRDefault="00C61DDE" w:rsidP="00C61DDE">
      <w:pPr>
        <w:numPr>
          <w:ilvl w:val="1"/>
          <w:numId w:val="3"/>
        </w:numPr>
        <w:shd w:val="clear" w:color="auto" w:fill="FFFFFF"/>
        <w:spacing w:before="100" w:beforeAutospacing="1" w:after="100" w:afterAutospacing="1" w:line="240" w:lineRule="auto"/>
        <w:rPr>
          <w:rFonts w:ascii="Arial" w:hAnsi="Arial" w:cs="Arial"/>
          <w:color w:val="000000"/>
        </w:rPr>
      </w:pPr>
      <w:r w:rsidRPr="00283B6A">
        <w:rPr>
          <w:rFonts w:ascii="Arial" w:hAnsi="Arial" w:cs="Arial"/>
          <w:color w:val="000000"/>
        </w:rPr>
        <w:t>Anti-VCA IgG appears in the acute phase of EBV infection, peaks at two to four weeks after onset, declines slightly then persists for the rest of a person’s life.</w:t>
      </w:r>
    </w:p>
    <w:p w14:paraId="43520568" w14:textId="77777777" w:rsidR="00C61DDE" w:rsidRPr="00283B6A" w:rsidRDefault="00C61DDE" w:rsidP="00C61DDE">
      <w:pPr>
        <w:numPr>
          <w:ilvl w:val="0"/>
          <w:numId w:val="3"/>
        </w:numPr>
        <w:shd w:val="clear" w:color="auto" w:fill="FFFFFF"/>
        <w:spacing w:before="100" w:beforeAutospacing="1" w:after="100" w:afterAutospacing="1" w:line="240" w:lineRule="auto"/>
        <w:rPr>
          <w:rFonts w:ascii="Arial" w:hAnsi="Arial" w:cs="Arial"/>
          <w:b/>
          <w:bCs/>
          <w:i/>
          <w:iCs/>
          <w:color w:val="000000"/>
        </w:rPr>
      </w:pPr>
      <w:r w:rsidRPr="00283B6A">
        <w:rPr>
          <w:rFonts w:ascii="Arial" w:hAnsi="Arial" w:cs="Arial"/>
          <w:b/>
          <w:bCs/>
          <w:color w:val="000000"/>
        </w:rPr>
        <w:t>Early antigen (EA)</w:t>
      </w:r>
      <w:r w:rsidRPr="00283B6A">
        <w:rPr>
          <w:rFonts w:ascii="Arial" w:hAnsi="Arial" w:cs="Arial"/>
          <w:color w:val="000000"/>
        </w:rPr>
        <w:br/>
        <w:t xml:space="preserve">Anti-EA IgG appears in the acute phase of illness and generally falls to undetectable levels after three to six months. In many people, detection of antibody to EA is a sign of active infection. </w:t>
      </w:r>
      <w:r w:rsidRPr="00283B6A">
        <w:rPr>
          <w:rFonts w:ascii="Arial" w:hAnsi="Arial" w:cs="Arial"/>
          <w:b/>
          <w:bCs/>
          <w:i/>
          <w:iCs/>
          <w:color w:val="000000"/>
        </w:rPr>
        <w:t>However, 20% of healthy people may have antibodies against EA for years.</w:t>
      </w:r>
    </w:p>
    <w:p w14:paraId="3CA633CF" w14:textId="77777777" w:rsidR="00C61DDE" w:rsidRPr="00283B6A" w:rsidRDefault="00C61DDE" w:rsidP="00C61DDE">
      <w:pPr>
        <w:numPr>
          <w:ilvl w:val="0"/>
          <w:numId w:val="3"/>
        </w:numPr>
        <w:shd w:val="clear" w:color="auto" w:fill="FFFFFF"/>
        <w:spacing w:before="100" w:beforeAutospacing="1" w:after="100" w:afterAutospacing="1" w:line="240" w:lineRule="auto"/>
        <w:rPr>
          <w:rFonts w:ascii="Arial" w:hAnsi="Arial" w:cs="Arial"/>
          <w:color w:val="000000"/>
        </w:rPr>
      </w:pPr>
      <w:r w:rsidRPr="00283B6A">
        <w:rPr>
          <w:rFonts w:ascii="Arial" w:hAnsi="Arial" w:cs="Arial"/>
          <w:b/>
          <w:bCs/>
          <w:color w:val="000000"/>
        </w:rPr>
        <w:t>EBV nuclear antigen (EBNA)</w:t>
      </w:r>
      <w:r w:rsidRPr="00283B6A">
        <w:rPr>
          <w:rFonts w:ascii="Arial" w:hAnsi="Arial" w:cs="Arial"/>
          <w:color w:val="000000"/>
        </w:rPr>
        <w:br/>
        <w:t>Antibody to EBNA, determined by the standard immunofluorescent test, is not seen in the acute phase of EBV infection but slowly appears two to four months after onset of symptoms and persists for the rest of a person’s life. Other EBNA enzyme immunoassays may report false positive results.</w:t>
      </w:r>
    </w:p>
    <w:p w14:paraId="083105E7" w14:textId="0BE6A348" w:rsidR="002703FD" w:rsidRPr="00283B6A" w:rsidRDefault="00C61DDE" w:rsidP="00977DD3">
      <w:pPr>
        <w:numPr>
          <w:ilvl w:val="0"/>
          <w:numId w:val="3"/>
        </w:numPr>
        <w:shd w:val="clear" w:color="auto" w:fill="FFFFFF"/>
        <w:spacing w:before="100" w:beforeAutospacing="1" w:after="100" w:afterAutospacing="1" w:line="240" w:lineRule="auto"/>
        <w:rPr>
          <w:rFonts w:ascii="Arial" w:hAnsi="Arial" w:cs="Arial"/>
        </w:rPr>
      </w:pPr>
      <w:proofErr w:type="spellStart"/>
      <w:r w:rsidRPr="00283B6A">
        <w:rPr>
          <w:rStyle w:val="Strong"/>
          <w:rFonts w:ascii="Arial" w:hAnsi="Arial" w:cs="Arial"/>
          <w:color w:val="000000"/>
        </w:rPr>
        <w:t>Monospot</w:t>
      </w:r>
      <w:proofErr w:type="spellEnd"/>
      <w:r w:rsidRPr="00283B6A">
        <w:rPr>
          <w:rStyle w:val="Strong"/>
          <w:rFonts w:ascii="Arial" w:hAnsi="Arial" w:cs="Arial"/>
          <w:color w:val="000000"/>
        </w:rPr>
        <w:t xml:space="preserve"> test</w:t>
      </w:r>
      <w:r w:rsidRPr="00283B6A">
        <w:rPr>
          <w:rFonts w:ascii="Arial" w:hAnsi="Arial" w:cs="Arial"/>
          <w:color w:val="000000"/>
        </w:rPr>
        <w:br/>
        <w:t xml:space="preserve">The </w:t>
      </w:r>
      <w:proofErr w:type="spellStart"/>
      <w:r w:rsidRPr="00283B6A">
        <w:rPr>
          <w:rFonts w:ascii="Arial" w:hAnsi="Arial" w:cs="Arial"/>
          <w:color w:val="000000"/>
        </w:rPr>
        <w:t>Monospot</w:t>
      </w:r>
      <w:proofErr w:type="spellEnd"/>
      <w:r w:rsidRPr="00283B6A">
        <w:rPr>
          <w:rFonts w:ascii="Arial" w:hAnsi="Arial" w:cs="Arial"/>
          <w:color w:val="000000"/>
        </w:rPr>
        <w:t xml:space="preserve"> test is not recommended for general use. The antibodies detected by </w:t>
      </w:r>
      <w:proofErr w:type="spellStart"/>
      <w:r w:rsidRPr="00283B6A">
        <w:rPr>
          <w:rFonts w:ascii="Arial" w:hAnsi="Arial" w:cs="Arial"/>
          <w:color w:val="000000"/>
        </w:rPr>
        <w:t>Monospot</w:t>
      </w:r>
      <w:proofErr w:type="spellEnd"/>
      <w:r w:rsidRPr="00283B6A">
        <w:rPr>
          <w:rFonts w:ascii="Arial" w:hAnsi="Arial" w:cs="Arial"/>
          <w:color w:val="000000"/>
        </w:rPr>
        <w:t xml:space="preserve"> can be caused by conditions other than infectious mononucleosis. Moreover, studies have shown that the </w:t>
      </w:r>
      <w:proofErr w:type="spellStart"/>
      <w:r w:rsidRPr="00283B6A">
        <w:rPr>
          <w:rFonts w:ascii="Arial" w:hAnsi="Arial" w:cs="Arial"/>
          <w:color w:val="000000"/>
        </w:rPr>
        <w:t>Monospot</w:t>
      </w:r>
      <w:proofErr w:type="spellEnd"/>
      <w:r w:rsidRPr="00283B6A">
        <w:rPr>
          <w:rFonts w:ascii="Arial" w:hAnsi="Arial" w:cs="Arial"/>
          <w:color w:val="000000"/>
        </w:rPr>
        <w:t xml:space="preserve"> produces both false positive and false negative results.</w:t>
      </w:r>
    </w:p>
    <w:p w14:paraId="72D7D974" w14:textId="5DBE39BD" w:rsidR="00283B6A" w:rsidRDefault="009B3D0B" w:rsidP="00283B6A">
      <w:pPr>
        <w:shd w:val="clear" w:color="auto" w:fill="FFFFFF"/>
        <w:spacing w:before="100" w:beforeAutospacing="1" w:after="100" w:afterAutospacing="1" w:line="240" w:lineRule="auto"/>
        <w:ind w:left="2880"/>
        <w:rPr>
          <w:rFonts w:ascii="Arial" w:hAnsi="Arial" w:cs="Arial"/>
          <w:b/>
          <w:bCs/>
          <w:sz w:val="20"/>
          <w:szCs w:val="20"/>
        </w:rPr>
      </w:pPr>
      <w:r w:rsidRPr="00283B6A">
        <w:rPr>
          <w:rFonts w:ascii="Arial" w:hAnsi="Arial" w:cs="Arial"/>
          <w:color w:val="333333"/>
          <w:sz w:val="20"/>
          <w:szCs w:val="20"/>
          <w:shd w:val="clear" w:color="auto" w:fill="FFFFFF"/>
        </w:rPr>
        <w:t>Content source: </w:t>
      </w:r>
      <w:hyperlink r:id="rId9" w:history="1">
        <w:r w:rsidRPr="00283B6A">
          <w:rPr>
            <w:rStyle w:val="Hyperlink"/>
            <w:rFonts w:ascii="Arial" w:hAnsi="Arial" w:cs="Arial"/>
            <w:color w:val="075290"/>
            <w:sz w:val="20"/>
            <w:szCs w:val="20"/>
            <w:shd w:val="clear" w:color="auto" w:fill="FFFFFF"/>
          </w:rPr>
          <w:t>National Center for Immunization and Respiratory Diseases</w:t>
        </w:r>
      </w:hyperlink>
      <w:r w:rsidRPr="00283B6A">
        <w:rPr>
          <w:rFonts w:ascii="Arial" w:hAnsi="Arial" w:cs="Arial"/>
          <w:sz w:val="20"/>
          <w:szCs w:val="20"/>
        </w:rPr>
        <w:t>, 2020</w:t>
      </w:r>
      <w:r w:rsidR="00D212BD" w:rsidRPr="00283B6A">
        <w:rPr>
          <w:rFonts w:ascii="Arial" w:hAnsi="Arial" w:cs="Arial"/>
          <w:sz w:val="20"/>
          <w:szCs w:val="20"/>
        </w:rPr>
        <w:t>; CDC, 2020.</w:t>
      </w:r>
      <w:r w:rsidR="00D212BD" w:rsidRPr="00283B6A">
        <w:rPr>
          <w:rFonts w:ascii="Arial" w:hAnsi="Arial" w:cs="Arial"/>
          <w:sz w:val="20"/>
          <w:szCs w:val="20"/>
        </w:rPr>
        <w:br/>
      </w:r>
    </w:p>
    <w:p w14:paraId="2A821557" w14:textId="61C07F3F" w:rsidR="00283B6A" w:rsidRDefault="00283B6A" w:rsidP="00283B6A">
      <w:pPr>
        <w:shd w:val="clear" w:color="auto" w:fill="FFFFFF"/>
        <w:spacing w:before="100" w:beforeAutospacing="1" w:after="100" w:afterAutospacing="1" w:line="240" w:lineRule="auto"/>
        <w:rPr>
          <w:rFonts w:ascii="Arial" w:hAnsi="Arial" w:cs="Arial"/>
          <w:color w:val="333333"/>
          <w:shd w:val="clear" w:color="auto" w:fill="FFFFFF"/>
        </w:rPr>
      </w:pPr>
      <w:r w:rsidRPr="00283B6A">
        <w:rPr>
          <w:rFonts w:ascii="Arial" w:hAnsi="Arial" w:cs="Arial"/>
          <w:color w:val="333333"/>
          <w:shd w:val="clear" w:color="auto" w:fill="FFFFFF"/>
        </w:rPr>
        <w:t xml:space="preserve">Talk to your healthcare provider if you would like to learn more about EBV or EBV testing. </w:t>
      </w:r>
    </w:p>
    <w:p w14:paraId="6468B019" w14:textId="77777777" w:rsidR="00283B6A" w:rsidRDefault="00283B6A" w:rsidP="00283B6A">
      <w:pPr>
        <w:shd w:val="clear" w:color="auto" w:fill="FFFFFF"/>
        <w:spacing w:before="100" w:beforeAutospacing="1" w:after="100" w:afterAutospacing="1" w:line="240" w:lineRule="auto"/>
        <w:rPr>
          <w:rFonts w:ascii="Arial" w:hAnsi="Arial" w:cs="Arial"/>
          <w:color w:val="333333"/>
          <w:shd w:val="clear" w:color="auto" w:fill="FFFFFF"/>
        </w:rPr>
      </w:pPr>
    </w:p>
    <w:p w14:paraId="5C44B9B7" w14:textId="046A64BC" w:rsidR="00283B6A" w:rsidRPr="00283B6A" w:rsidRDefault="00283B6A" w:rsidP="00283B6A">
      <w:pPr>
        <w:shd w:val="clear" w:color="auto" w:fill="FFFFFF"/>
        <w:spacing w:before="100" w:beforeAutospacing="1" w:after="100" w:afterAutospacing="1" w:line="240" w:lineRule="auto"/>
        <w:ind w:left="4320"/>
        <w:rPr>
          <w:rFonts w:ascii="Arial" w:hAnsi="Arial" w:cs="Arial"/>
          <w:color w:val="333333"/>
          <w:sz w:val="18"/>
          <w:szCs w:val="18"/>
          <w:shd w:val="clear" w:color="auto" w:fill="FFFFFF"/>
        </w:rPr>
      </w:pPr>
      <w:r w:rsidRPr="00283B6A">
        <w:rPr>
          <w:rFonts w:ascii="Arial" w:hAnsi="Arial" w:cs="Arial"/>
          <w:color w:val="333333"/>
          <w:sz w:val="18"/>
          <w:szCs w:val="18"/>
          <w:shd w:val="clear" w:color="auto" w:fill="FFFFFF"/>
        </w:rPr>
        <w:t>Written and edited by Dr. Sharolyn Dihigo, DNP,</w:t>
      </w:r>
      <w:r>
        <w:rPr>
          <w:rFonts w:ascii="Arial" w:hAnsi="Arial" w:cs="Arial"/>
          <w:color w:val="333333"/>
          <w:sz w:val="18"/>
          <w:szCs w:val="18"/>
          <w:shd w:val="clear" w:color="auto" w:fill="FFFFFF"/>
        </w:rPr>
        <w:t xml:space="preserve"> APRN, CPNP-PC, FNP-C, MHS</w:t>
      </w:r>
    </w:p>
    <w:p w14:paraId="5E93AFE1" w14:textId="77777777" w:rsidR="00283B6A" w:rsidRPr="00283B6A" w:rsidRDefault="00283B6A" w:rsidP="00283B6A">
      <w:pPr>
        <w:shd w:val="clear" w:color="auto" w:fill="FFFFFF"/>
        <w:spacing w:before="100" w:beforeAutospacing="1" w:after="100" w:afterAutospacing="1" w:line="240" w:lineRule="auto"/>
        <w:rPr>
          <w:rFonts w:ascii="Arial" w:hAnsi="Arial" w:cs="Arial"/>
          <w:b/>
          <w:bCs/>
        </w:rPr>
      </w:pPr>
    </w:p>
    <w:sectPr w:rsidR="00283B6A" w:rsidRPr="00283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4119"/>
    <w:multiLevelType w:val="multilevel"/>
    <w:tmpl w:val="559C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13C6F"/>
    <w:multiLevelType w:val="multilevel"/>
    <w:tmpl w:val="623C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92D3D"/>
    <w:multiLevelType w:val="hybridMultilevel"/>
    <w:tmpl w:val="5790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A11CF"/>
    <w:multiLevelType w:val="multilevel"/>
    <w:tmpl w:val="C4129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3848358">
    <w:abstractNumId w:val="0"/>
  </w:num>
  <w:num w:numId="2" w16cid:durableId="497499652">
    <w:abstractNumId w:val="1"/>
  </w:num>
  <w:num w:numId="3" w16cid:durableId="1781103977">
    <w:abstractNumId w:val="3"/>
  </w:num>
  <w:num w:numId="4" w16cid:durableId="1560703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DE"/>
    <w:rsid w:val="001A7F13"/>
    <w:rsid w:val="002703FD"/>
    <w:rsid w:val="00283B6A"/>
    <w:rsid w:val="00380434"/>
    <w:rsid w:val="004332A4"/>
    <w:rsid w:val="00551AA8"/>
    <w:rsid w:val="006430CC"/>
    <w:rsid w:val="008D4AE8"/>
    <w:rsid w:val="009B3D0B"/>
    <w:rsid w:val="00A51D5D"/>
    <w:rsid w:val="00B22102"/>
    <w:rsid w:val="00C61DDE"/>
    <w:rsid w:val="00CF4908"/>
    <w:rsid w:val="00D2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7E03"/>
  <w15:chartTrackingRefBased/>
  <w15:docId w15:val="{A24327AE-D895-4D6A-B974-4AB2ACCE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D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61D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1DDE"/>
    <w:rPr>
      <w:rFonts w:ascii="Times New Roman" w:eastAsia="Times New Roman" w:hAnsi="Times New Roman" w:cs="Times New Roman"/>
      <w:b/>
      <w:bCs/>
      <w:sz w:val="36"/>
      <w:szCs w:val="36"/>
    </w:rPr>
  </w:style>
  <w:style w:type="paragraph" w:styleId="NormalWeb">
    <w:name w:val="Normal (Web)"/>
    <w:basedOn w:val="Normal"/>
    <w:uiPriority w:val="99"/>
    <w:unhideWhenUsed/>
    <w:rsid w:val="00C61D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61DDE"/>
    <w:rPr>
      <w:color w:val="0000FF"/>
      <w:u w:val="single"/>
    </w:rPr>
  </w:style>
  <w:style w:type="paragraph" w:styleId="ListParagraph">
    <w:name w:val="List Paragraph"/>
    <w:basedOn w:val="Normal"/>
    <w:uiPriority w:val="34"/>
    <w:qFormat/>
    <w:rsid w:val="00C61DDE"/>
    <w:pPr>
      <w:ind w:left="720"/>
      <w:contextualSpacing/>
    </w:pPr>
  </w:style>
  <w:style w:type="character" w:customStyle="1" w:styleId="Heading1Char">
    <w:name w:val="Heading 1 Char"/>
    <w:basedOn w:val="DefaultParagraphFont"/>
    <w:link w:val="Heading1"/>
    <w:uiPriority w:val="9"/>
    <w:rsid w:val="00C61DDE"/>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C61DDE"/>
    <w:rPr>
      <w:b/>
      <w:bCs/>
    </w:rPr>
  </w:style>
  <w:style w:type="table" w:styleId="TableGrid">
    <w:name w:val="Table Grid"/>
    <w:basedOn w:val="TableNormal"/>
    <w:uiPriority w:val="39"/>
    <w:rsid w:val="00CF4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4746">
      <w:bodyDiv w:val="1"/>
      <w:marLeft w:val="0"/>
      <w:marRight w:val="0"/>
      <w:marTop w:val="0"/>
      <w:marBottom w:val="0"/>
      <w:divBdr>
        <w:top w:val="none" w:sz="0" w:space="0" w:color="auto"/>
        <w:left w:val="none" w:sz="0" w:space="0" w:color="auto"/>
        <w:bottom w:val="none" w:sz="0" w:space="0" w:color="auto"/>
        <w:right w:val="none" w:sz="0" w:space="0" w:color="auto"/>
      </w:divBdr>
    </w:div>
    <w:div w:id="960069535">
      <w:bodyDiv w:val="1"/>
      <w:marLeft w:val="0"/>
      <w:marRight w:val="0"/>
      <w:marTop w:val="0"/>
      <w:marBottom w:val="0"/>
      <w:divBdr>
        <w:top w:val="none" w:sz="0" w:space="0" w:color="auto"/>
        <w:left w:val="none" w:sz="0" w:space="0" w:color="auto"/>
        <w:bottom w:val="none" w:sz="0" w:space="0" w:color="auto"/>
        <w:right w:val="none" w:sz="0" w:space="0" w:color="auto"/>
      </w:divBdr>
    </w:div>
    <w:div w:id="1445340587">
      <w:bodyDiv w:val="1"/>
      <w:marLeft w:val="0"/>
      <w:marRight w:val="0"/>
      <w:marTop w:val="0"/>
      <w:marBottom w:val="0"/>
      <w:divBdr>
        <w:top w:val="none" w:sz="0" w:space="0" w:color="auto"/>
        <w:left w:val="none" w:sz="0" w:space="0" w:color="auto"/>
        <w:bottom w:val="none" w:sz="0" w:space="0" w:color="auto"/>
        <w:right w:val="none" w:sz="0" w:space="0" w:color="auto"/>
      </w:divBdr>
    </w:div>
    <w:div w:id="2076927001">
      <w:bodyDiv w:val="1"/>
      <w:marLeft w:val="0"/>
      <w:marRight w:val="0"/>
      <w:marTop w:val="0"/>
      <w:marBottom w:val="0"/>
      <w:divBdr>
        <w:top w:val="none" w:sz="0" w:space="0" w:color="auto"/>
        <w:left w:val="none" w:sz="0" w:space="0" w:color="auto"/>
        <w:bottom w:val="none" w:sz="0" w:space="0" w:color="auto"/>
        <w:right w:val="none" w:sz="0" w:space="0" w:color="auto"/>
      </w:divBdr>
      <w:divsChild>
        <w:div w:id="1893269629">
          <w:marLeft w:val="0"/>
          <w:marRight w:val="0"/>
          <w:marTop w:val="0"/>
          <w:marBottom w:val="0"/>
          <w:divBdr>
            <w:top w:val="none" w:sz="0" w:space="0" w:color="auto"/>
            <w:left w:val="none" w:sz="0" w:space="0" w:color="auto"/>
            <w:bottom w:val="none" w:sz="0" w:space="0" w:color="auto"/>
            <w:right w:val="none" w:sz="0" w:space="0" w:color="auto"/>
          </w:divBdr>
          <w:divsChild>
            <w:div w:id="1813212514">
              <w:marLeft w:val="0"/>
              <w:marRight w:val="0"/>
              <w:marTop w:val="0"/>
              <w:marBottom w:val="0"/>
              <w:divBdr>
                <w:top w:val="single" w:sz="6" w:space="0" w:color="E0E0E0"/>
                <w:left w:val="single" w:sz="6" w:space="0" w:color="E0E0E0"/>
                <w:bottom w:val="single" w:sz="6" w:space="0" w:color="E0E0E0"/>
                <w:right w:val="single" w:sz="6" w:space="0" w:color="E0E0E0"/>
              </w:divBdr>
              <w:divsChild>
                <w:div w:id="119947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8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cird/" TargetMode="External"/><Relationship Id="rId3" Type="http://schemas.openxmlformats.org/officeDocument/2006/relationships/styles" Target="styles.xml"/><Relationship Id="rId7" Type="http://schemas.openxmlformats.org/officeDocument/2006/relationships/hyperlink" Target="https://www.cdc.gov/epstein-barr/about-ebv.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dc.gov/epstein-barr/about-mono.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dc.gov/nci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B7D3D-0E12-4762-96C9-A15107BF7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Sharolyn Dihigo</dc:creator>
  <cp:keywords/>
  <dc:description/>
  <cp:lastModifiedBy>Sharolyn Dihigo</cp:lastModifiedBy>
  <cp:revision>2</cp:revision>
  <dcterms:created xsi:type="dcterms:W3CDTF">2023-06-13T22:44:00Z</dcterms:created>
  <dcterms:modified xsi:type="dcterms:W3CDTF">2023-06-13T22:44:00Z</dcterms:modified>
</cp:coreProperties>
</file>